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A3" w:rsidRPr="00974DA3" w:rsidRDefault="00974DA3" w:rsidP="00974DA3">
      <w:pPr>
        <w:spacing w:after="0" w:line="240" w:lineRule="auto"/>
        <w:jc w:val="center"/>
        <w:rPr>
          <w:rFonts w:ascii="Calibri" w:hAnsi="Calibri" w:cs="Calibri"/>
          <w:b/>
          <w:color w:val="1F497D"/>
          <w:shd w:val="clear" w:color="auto" w:fill="FFFFFF"/>
          <w:lang w:val="es-CO"/>
        </w:rPr>
      </w:pPr>
      <w:r w:rsidRPr="00974DA3">
        <w:rPr>
          <w:rFonts w:ascii="Calibri" w:hAnsi="Calibri" w:cs="Calibri"/>
          <w:b/>
          <w:color w:val="1F497D"/>
          <w:shd w:val="clear" w:color="auto" w:fill="FFFFFF"/>
          <w:lang w:val="es-CO"/>
        </w:rPr>
        <w:t>DATOS PARA LOS CONVENIOS DE MISEREOR, INDEPENDIENTE DE DONDE PROVENGAN LOS RECURSOS.</w:t>
      </w:r>
    </w:p>
    <w:p w:rsidR="00974DA3" w:rsidRDefault="00974DA3" w:rsidP="00974DA3">
      <w:pPr>
        <w:spacing w:after="0" w:line="240" w:lineRule="auto"/>
        <w:rPr>
          <w:rFonts w:ascii="Calibri" w:hAnsi="Calibri" w:cs="Calibri"/>
          <w:color w:val="1F497D"/>
          <w:shd w:val="clear" w:color="auto" w:fill="FFFFFF"/>
          <w:lang w:val="es-CO"/>
        </w:rPr>
      </w:pPr>
    </w:p>
    <w:p w:rsidR="00974DA3" w:rsidRDefault="00974DA3" w:rsidP="00974DA3">
      <w:pPr>
        <w:spacing w:after="0" w:line="240" w:lineRule="auto"/>
        <w:rPr>
          <w:rFonts w:ascii="Calibri" w:hAnsi="Calibri" w:cs="Calibri"/>
          <w:color w:val="1F497D"/>
          <w:shd w:val="clear" w:color="auto" w:fill="FFFFFF"/>
          <w:lang w:val="es-CO"/>
        </w:rPr>
      </w:pPr>
      <w:r>
        <w:rPr>
          <w:rFonts w:ascii="Calibri" w:hAnsi="Calibri" w:cs="Calibri"/>
          <w:color w:val="1F497D"/>
          <w:shd w:val="clear" w:color="auto" w:fill="FFFFFF"/>
          <w:lang w:val="es-CO"/>
        </w:rPr>
        <w:t>DONANTE:</w:t>
      </w:r>
      <w:r>
        <w:rPr>
          <w:rFonts w:ascii="Calibri" w:hAnsi="Calibri" w:cs="Calibri"/>
          <w:color w:val="1F497D"/>
          <w:shd w:val="clear" w:color="auto" w:fill="FFFFFF"/>
          <w:lang w:val="es-CO"/>
        </w:rPr>
        <w:tab/>
      </w:r>
      <w:r>
        <w:rPr>
          <w:rFonts w:ascii="Calibri" w:hAnsi="Calibri" w:cs="Calibri"/>
          <w:color w:val="1F497D"/>
          <w:shd w:val="clear" w:color="auto" w:fill="FFFFFF"/>
          <w:lang w:val="es-CO"/>
        </w:rPr>
        <w:tab/>
      </w:r>
      <w:proofErr w:type="spellStart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>Bischöfliches</w:t>
      </w:r>
      <w:proofErr w:type="spellEnd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 xml:space="preserve"> </w:t>
      </w:r>
      <w:proofErr w:type="spellStart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>Hilfswerk</w:t>
      </w:r>
      <w:proofErr w:type="spellEnd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 xml:space="preserve"> </w:t>
      </w:r>
      <w:proofErr w:type="spellStart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>Misereor</w:t>
      </w:r>
      <w:proofErr w:type="spellEnd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 xml:space="preserve"> </w:t>
      </w:r>
      <w:proofErr w:type="spellStart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>e.V</w:t>
      </w:r>
      <w:proofErr w:type="spellEnd"/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 xml:space="preserve">. </w:t>
      </w:r>
    </w:p>
    <w:p w:rsidR="00171E20" w:rsidRDefault="00974DA3" w:rsidP="00974DA3">
      <w:pPr>
        <w:spacing w:after="0" w:line="240" w:lineRule="auto"/>
        <w:rPr>
          <w:rFonts w:ascii="Calibri" w:hAnsi="Calibri" w:cs="Calibri"/>
          <w:color w:val="1F497D"/>
          <w:shd w:val="clear" w:color="auto" w:fill="FFFFFF"/>
          <w:lang w:val="es-CO"/>
        </w:rPr>
      </w:pPr>
      <w:r>
        <w:rPr>
          <w:rFonts w:ascii="Calibri" w:hAnsi="Calibri" w:cs="Calibri"/>
          <w:color w:val="1F497D"/>
          <w:shd w:val="clear" w:color="auto" w:fill="FFFFFF"/>
          <w:lang w:val="es-CO"/>
        </w:rPr>
        <w:t>IDENTIFICACIÓN:|</w:t>
      </w:r>
      <w:r>
        <w:rPr>
          <w:rFonts w:ascii="Calibri" w:hAnsi="Calibri" w:cs="Calibri"/>
          <w:color w:val="1F497D"/>
          <w:shd w:val="clear" w:color="auto" w:fill="FFFFFF"/>
          <w:lang w:val="es-CO"/>
        </w:rPr>
        <w:tab/>
      </w:r>
      <w:r w:rsidRPr="00974DA3">
        <w:rPr>
          <w:rFonts w:ascii="Calibri" w:hAnsi="Calibri" w:cs="Calibri"/>
          <w:color w:val="1F497D"/>
          <w:shd w:val="clear" w:color="auto" w:fill="FFFFFF"/>
          <w:lang w:val="es-CO"/>
        </w:rPr>
        <w:t>DE121684268.</w:t>
      </w:r>
    </w:p>
    <w:p w:rsidR="00974DA3" w:rsidRDefault="00974DA3" w:rsidP="00974DA3">
      <w:pPr>
        <w:spacing w:after="0" w:line="240" w:lineRule="auto"/>
        <w:rPr>
          <w:rFonts w:ascii="Calibri" w:hAnsi="Calibri" w:cs="Calibri"/>
          <w:color w:val="1F497D"/>
          <w:shd w:val="clear" w:color="auto" w:fill="FFFFFF"/>
          <w:lang w:val="es-CO"/>
        </w:rPr>
      </w:pPr>
    </w:p>
    <w:p w:rsidR="00974DA3" w:rsidRDefault="00974DA3" w:rsidP="00974DA3">
      <w:pPr>
        <w:spacing w:after="0" w:line="240" w:lineRule="auto"/>
        <w:rPr>
          <w:rFonts w:ascii="Calibri" w:hAnsi="Calibri" w:cs="Calibri"/>
          <w:color w:val="1F497D"/>
          <w:shd w:val="clear" w:color="auto" w:fill="FFFFFF"/>
          <w:lang w:val="es-CO"/>
        </w:rPr>
      </w:pPr>
      <w:bookmarkStart w:id="0" w:name="_GoBack"/>
      <w:bookmarkEnd w:id="0"/>
    </w:p>
    <w:p w:rsidR="00974DA3" w:rsidRPr="00974DA3" w:rsidRDefault="00974DA3" w:rsidP="00974DA3">
      <w:pPr>
        <w:spacing w:after="0" w:line="240" w:lineRule="auto"/>
        <w:rPr>
          <w:lang w:val="es-CO"/>
        </w:rPr>
      </w:pPr>
    </w:p>
    <w:sectPr w:rsidR="00974DA3" w:rsidRPr="00974D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A3"/>
    <w:rsid w:val="00171E20"/>
    <w:rsid w:val="007C7C5F"/>
    <w:rsid w:val="009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E930"/>
  <w15:chartTrackingRefBased/>
  <w15:docId w15:val="{7A9B8678-95C3-4943-9DB9-C7574DDF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CONSULTORES ASOCIADOS LTDA</dc:creator>
  <cp:keywords/>
  <dc:description/>
  <cp:lastModifiedBy>MPC CONSULTORES ASOCIADOS LTDA</cp:lastModifiedBy>
  <cp:revision>1</cp:revision>
  <dcterms:created xsi:type="dcterms:W3CDTF">2018-04-26T01:13:00Z</dcterms:created>
  <dcterms:modified xsi:type="dcterms:W3CDTF">2018-04-26T01:41:00Z</dcterms:modified>
</cp:coreProperties>
</file>